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10207" w:type="dxa"/>
        <w:tblInd w:w="-952" w:type="dxa"/>
        <w:tblLook w:val="04A0" w:firstRow="1" w:lastRow="0" w:firstColumn="1" w:lastColumn="0" w:noHBand="0" w:noVBand="1"/>
      </w:tblPr>
      <w:tblGrid>
        <w:gridCol w:w="1985"/>
        <w:gridCol w:w="5625"/>
        <w:gridCol w:w="2597"/>
      </w:tblGrid>
      <w:tr w:rsidR="00CC089B" w:rsidRPr="00CC089B" w14:paraId="358EF024" w14:textId="77777777" w:rsidTr="005D6E4D">
        <w:tc>
          <w:tcPr>
            <w:tcW w:w="10207" w:type="dxa"/>
            <w:gridSpan w:val="3"/>
          </w:tcPr>
          <w:p w14:paraId="41D8CF21" w14:textId="59B2873A" w:rsidR="00CC089B" w:rsidRPr="00CC089B" w:rsidRDefault="00CC089B" w:rsidP="00CC089B">
            <w:pPr>
              <w:jc w:val="center"/>
              <w:rPr>
                <w:rFonts w:ascii="標楷體" w:eastAsia="標楷體" w:hAnsi="標楷體"/>
              </w:rPr>
            </w:pPr>
            <w:r w:rsidRPr="00CC089B">
              <w:rPr>
                <w:rFonts w:ascii="標楷體" w:eastAsia="標楷體" w:hAnsi="標楷體" w:hint="eastAsia"/>
              </w:rPr>
              <w:t>彰化縣</w:t>
            </w:r>
            <w:r w:rsidR="00A210C4">
              <w:rPr>
                <w:rFonts w:ascii="標楷體" w:eastAsia="標楷體" w:hAnsi="標楷體" w:hint="eastAsia"/>
              </w:rPr>
              <w:t>公立</w:t>
            </w:r>
            <w:r w:rsidRPr="00CC089B">
              <w:rPr>
                <w:rFonts w:ascii="標楷體" w:eastAsia="標楷體" w:hAnsi="標楷體" w:hint="eastAsia"/>
              </w:rPr>
              <w:t>靜修國民小學附設幼兒園教保服務收費基準</w:t>
            </w:r>
            <w:r w:rsidR="00A210C4">
              <w:rPr>
                <w:rFonts w:ascii="標楷體" w:eastAsia="標楷體" w:hAnsi="標楷體" w:hint="eastAsia"/>
              </w:rPr>
              <w:t>表</w:t>
            </w:r>
          </w:p>
        </w:tc>
      </w:tr>
      <w:tr w:rsidR="00B82B2B" w:rsidRPr="00CC089B" w14:paraId="73F4C173" w14:textId="77777777" w:rsidTr="00A20CF0">
        <w:tc>
          <w:tcPr>
            <w:tcW w:w="1985" w:type="dxa"/>
          </w:tcPr>
          <w:p w14:paraId="479F7609" w14:textId="6C57434D" w:rsidR="00B82B2B" w:rsidRPr="00CC089B" w:rsidRDefault="00CC089B" w:rsidP="00CC089B">
            <w:pPr>
              <w:jc w:val="center"/>
              <w:rPr>
                <w:rFonts w:ascii="標楷體" w:eastAsia="標楷體" w:hAnsi="標楷體"/>
              </w:rPr>
            </w:pPr>
            <w:r>
              <w:rPr>
                <w:rFonts w:ascii="標楷體" w:eastAsia="標楷體" w:hAnsi="標楷體" w:hint="eastAsia"/>
              </w:rPr>
              <w:t>收費項目</w:t>
            </w:r>
          </w:p>
        </w:tc>
        <w:tc>
          <w:tcPr>
            <w:tcW w:w="5625" w:type="dxa"/>
          </w:tcPr>
          <w:p w14:paraId="4B8012C2" w14:textId="3EA28E59" w:rsidR="00B82B2B" w:rsidRPr="00CC089B" w:rsidRDefault="00CC089B" w:rsidP="00CC089B">
            <w:pPr>
              <w:jc w:val="center"/>
              <w:rPr>
                <w:rFonts w:ascii="標楷體" w:eastAsia="標楷體" w:hAnsi="標楷體"/>
              </w:rPr>
            </w:pPr>
            <w:r>
              <w:rPr>
                <w:rFonts w:ascii="標楷體" w:eastAsia="標楷體" w:hAnsi="標楷體" w:hint="eastAsia"/>
              </w:rPr>
              <w:t>金額</w:t>
            </w:r>
          </w:p>
        </w:tc>
        <w:tc>
          <w:tcPr>
            <w:tcW w:w="2597" w:type="dxa"/>
          </w:tcPr>
          <w:p w14:paraId="0B5C6E01" w14:textId="259BB57C" w:rsidR="00B82B2B" w:rsidRPr="00CC089B" w:rsidRDefault="00CC089B" w:rsidP="00CC089B">
            <w:pPr>
              <w:jc w:val="center"/>
              <w:rPr>
                <w:rFonts w:ascii="標楷體" w:eastAsia="標楷體" w:hAnsi="標楷體"/>
              </w:rPr>
            </w:pPr>
            <w:r>
              <w:rPr>
                <w:rFonts w:ascii="標楷體" w:eastAsia="標楷體" w:hAnsi="標楷體" w:hint="eastAsia"/>
              </w:rPr>
              <w:t>收費期間</w:t>
            </w:r>
          </w:p>
        </w:tc>
      </w:tr>
      <w:tr w:rsidR="00B82B2B" w:rsidRPr="00CC089B" w14:paraId="3D1CCB29" w14:textId="77777777" w:rsidTr="00A20CF0">
        <w:trPr>
          <w:trHeight w:val="383"/>
        </w:trPr>
        <w:tc>
          <w:tcPr>
            <w:tcW w:w="1985" w:type="dxa"/>
          </w:tcPr>
          <w:p w14:paraId="0FAE559C" w14:textId="063F14AF" w:rsidR="00B82B2B" w:rsidRPr="00CC089B" w:rsidRDefault="00CC089B" w:rsidP="00A20CF0">
            <w:pPr>
              <w:jc w:val="center"/>
              <w:rPr>
                <w:rFonts w:ascii="標楷體" w:eastAsia="標楷體" w:hAnsi="標楷體"/>
              </w:rPr>
            </w:pPr>
            <w:r>
              <w:rPr>
                <w:rFonts w:ascii="標楷體" w:eastAsia="標楷體" w:hAnsi="標楷體" w:hint="eastAsia"/>
              </w:rPr>
              <w:t>學費</w:t>
            </w:r>
          </w:p>
        </w:tc>
        <w:tc>
          <w:tcPr>
            <w:tcW w:w="5625" w:type="dxa"/>
          </w:tcPr>
          <w:p w14:paraId="2E170CD4" w14:textId="3505E8B6" w:rsidR="00B82B2B" w:rsidRPr="00CC089B" w:rsidRDefault="00CC089B" w:rsidP="00CC089B">
            <w:pPr>
              <w:jc w:val="center"/>
              <w:rPr>
                <w:rFonts w:ascii="標楷體" w:eastAsia="標楷體" w:hAnsi="標楷體"/>
              </w:rPr>
            </w:pPr>
            <w:r>
              <w:rPr>
                <w:rFonts w:ascii="標楷體" w:eastAsia="標楷體" w:hAnsi="標楷體" w:hint="eastAsia"/>
              </w:rPr>
              <w:t>0</w:t>
            </w:r>
            <w:r w:rsidR="005D6E4D">
              <w:rPr>
                <w:rFonts w:ascii="標楷體" w:eastAsia="標楷體" w:hAnsi="標楷體" w:hint="eastAsia"/>
              </w:rPr>
              <w:t>元</w:t>
            </w:r>
          </w:p>
        </w:tc>
        <w:tc>
          <w:tcPr>
            <w:tcW w:w="2597" w:type="dxa"/>
          </w:tcPr>
          <w:p w14:paraId="4553DB9C" w14:textId="17F9B6B7" w:rsidR="00B82B2B" w:rsidRPr="00CC089B" w:rsidRDefault="005D6E4D" w:rsidP="00CC089B">
            <w:pPr>
              <w:jc w:val="center"/>
              <w:rPr>
                <w:rFonts w:ascii="標楷體" w:eastAsia="標楷體" w:hAnsi="標楷體"/>
              </w:rPr>
            </w:pPr>
            <w:r>
              <w:rPr>
                <w:rFonts w:ascii="標楷體" w:eastAsia="標楷體" w:hAnsi="標楷體" w:hint="eastAsia"/>
              </w:rPr>
              <w:t>入學免繳學費，</w:t>
            </w:r>
            <w:r w:rsidR="00A20CF0">
              <w:rPr>
                <w:rFonts w:ascii="標楷體" w:eastAsia="標楷體" w:hAnsi="標楷體" w:hint="eastAsia"/>
              </w:rPr>
              <w:t>其</w:t>
            </w:r>
            <w:r>
              <w:rPr>
                <w:rFonts w:ascii="標楷體" w:eastAsia="標楷體" w:hAnsi="標楷體" w:hint="eastAsia"/>
              </w:rPr>
              <w:t>學費由教育部補助</w:t>
            </w:r>
          </w:p>
        </w:tc>
      </w:tr>
      <w:tr w:rsidR="00B82B2B" w:rsidRPr="00CC089B" w14:paraId="659B09EA" w14:textId="77777777" w:rsidTr="00A20CF0">
        <w:tc>
          <w:tcPr>
            <w:tcW w:w="1985" w:type="dxa"/>
          </w:tcPr>
          <w:p w14:paraId="14AAB56B" w14:textId="45CFFEE7" w:rsidR="00B82B2B" w:rsidRPr="00CC089B" w:rsidRDefault="00CC089B" w:rsidP="00CC089B">
            <w:pPr>
              <w:jc w:val="center"/>
              <w:rPr>
                <w:rFonts w:ascii="標楷體" w:eastAsia="標楷體" w:hAnsi="標楷體"/>
              </w:rPr>
            </w:pPr>
            <w:r>
              <w:rPr>
                <w:rFonts w:ascii="標楷體" w:eastAsia="標楷體" w:hAnsi="標楷體" w:hint="eastAsia"/>
              </w:rPr>
              <w:t>午餐費</w:t>
            </w:r>
          </w:p>
        </w:tc>
        <w:tc>
          <w:tcPr>
            <w:tcW w:w="5625" w:type="dxa"/>
          </w:tcPr>
          <w:p w14:paraId="73FE9552" w14:textId="6772B95E" w:rsidR="00B82B2B" w:rsidRPr="00CC089B" w:rsidRDefault="00D449DF" w:rsidP="00CC089B">
            <w:pPr>
              <w:jc w:val="center"/>
              <w:rPr>
                <w:rFonts w:ascii="標楷體" w:eastAsia="標楷體" w:hAnsi="標楷體"/>
              </w:rPr>
            </w:pPr>
            <w:r>
              <w:rPr>
                <w:rFonts w:ascii="標楷體" w:eastAsia="標楷體" w:hAnsi="標楷體"/>
              </w:rPr>
              <w:t>2</w:t>
            </w:r>
            <w:r w:rsidR="00CC089B">
              <w:rPr>
                <w:rFonts w:ascii="標楷體" w:eastAsia="標楷體" w:hAnsi="標楷體" w:hint="eastAsia"/>
              </w:rPr>
              <w:t>79</w:t>
            </w:r>
            <w:r w:rsidR="005D6E4D">
              <w:rPr>
                <w:rFonts w:ascii="標楷體" w:eastAsia="標楷體" w:hAnsi="標楷體" w:hint="eastAsia"/>
              </w:rPr>
              <w:t>0</w:t>
            </w:r>
            <w:r w:rsidR="005D6E4D">
              <w:rPr>
                <w:rFonts w:ascii="標楷體" w:eastAsia="標楷體" w:hAnsi="標楷體" w:hint="eastAsia"/>
              </w:rPr>
              <w:t>元</w:t>
            </w:r>
          </w:p>
        </w:tc>
        <w:tc>
          <w:tcPr>
            <w:tcW w:w="2597" w:type="dxa"/>
          </w:tcPr>
          <w:p w14:paraId="08B367A0" w14:textId="2BEA96B9" w:rsidR="00B82B2B" w:rsidRPr="00CC089B" w:rsidRDefault="005D6E4D" w:rsidP="00CC089B">
            <w:pPr>
              <w:jc w:val="center"/>
              <w:rPr>
                <w:rFonts w:ascii="標楷體" w:eastAsia="標楷體" w:hAnsi="標楷體"/>
              </w:rPr>
            </w:pPr>
            <w:r>
              <w:rPr>
                <w:rFonts w:ascii="標楷體" w:eastAsia="標楷體" w:hAnsi="標楷體" w:hint="eastAsia"/>
              </w:rPr>
              <w:t>每個月620*4.5個月</w:t>
            </w:r>
          </w:p>
        </w:tc>
      </w:tr>
      <w:tr w:rsidR="00B82B2B" w:rsidRPr="00CC089B" w14:paraId="37F4761A" w14:textId="77777777" w:rsidTr="00A20CF0">
        <w:tc>
          <w:tcPr>
            <w:tcW w:w="1985" w:type="dxa"/>
          </w:tcPr>
          <w:p w14:paraId="07D836F8" w14:textId="04659BBA" w:rsidR="00B82B2B" w:rsidRPr="00CC089B" w:rsidRDefault="00CC089B" w:rsidP="00CC089B">
            <w:pPr>
              <w:jc w:val="center"/>
              <w:rPr>
                <w:rFonts w:ascii="標楷體" w:eastAsia="標楷體" w:hAnsi="標楷體"/>
              </w:rPr>
            </w:pPr>
            <w:r>
              <w:rPr>
                <w:rFonts w:ascii="標楷體" w:eastAsia="標楷體" w:hAnsi="標楷體" w:hint="eastAsia"/>
              </w:rPr>
              <w:t>點心費</w:t>
            </w:r>
          </w:p>
        </w:tc>
        <w:tc>
          <w:tcPr>
            <w:tcW w:w="5625" w:type="dxa"/>
          </w:tcPr>
          <w:p w14:paraId="0CC17D39" w14:textId="455F5788" w:rsidR="00B82B2B" w:rsidRPr="00CC089B" w:rsidRDefault="00CC089B" w:rsidP="00CC089B">
            <w:pPr>
              <w:jc w:val="center"/>
              <w:rPr>
                <w:rFonts w:ascii="標楷體" w:eastAsia="標楷體" w:hAnsi="標楷體"/>
              </w:rPr>
            </w:pPr>
            <w:r>
              <w:rPr>
                <w:rFonts w:ascii="標楷體" w:eastAsia="標楷體" w:hAnsi="標楷體" w:hint="eastAsia"/>
              </w:rPr>
              <w:t>4050</w:t>
            </w:r>
            <w:r w:rsidR="005D6E4D">
              <w:rPr>
                <w:rFonts w:ascii="標楷體" w:eastAsia="標楷體" w:hAnsi="標楷體" w:hint="eastAsia"/>
              </w:rPr>
              <w:t>元</w:t>
            </w:r>
          </w:p>
        </w:tc>
        <w:tc>
          <w:tcPr>
            <w:tcW w:w="2597" w:type="dxa"/>
          </w:tcPr>
          <w:p w14:paraId="75ED9EDD" w14:textId="28A62650" w:rsidR="00B82B2B" w:rsidRPr="00CC089B" w:rsidRDefault="005D6E4D" w:rsidP="00CC089B">
            <w:pPr>
              <w:jc w:val="center"/>
              <w:rPr>
                <w:rFonts w:ascii="標楷體" w:eastAsia="標楷體" w:hAnsi="標楷體"/>
              </w:rPr>
            </w:pPr>
            <w:r>
              <w:rPr>
                <w:rFonts w:ascii="標楷體" w:eastAsia="標楷體" w:hAnsi="標楷體" w:hint="eastAsia"/>
              </w:rPr>
              <w:t>每個月</w:t>
            </w:r>
            <w:r>
              <w:rPr>
                <w:rFonts w:ascii="標楷體" w:eastAsia="標楷體" w:hAnsi="標楷體" w:hint="eastAsia"/>
              </w:rPr>
              <w:t>900</w:t>
            </w:r>
            <w:r>
              <w:rPr>
                <w:rFonts w:ascii="標楷體" w:eastAsia="標楷體" w:hAnsi="標楷體" w:hint="eastAsia"/>
              </w:rPr>
              <w:t>*4.5個月</w:t>
            </w:r>
          </w:p>
        </w:tc>
      </w:tr>
      <w:tr w:rsidR="00B82B2B" w:rsidRPr="00CC089B" w14:paraId="410D8D1B" w14:textId="77777777" w:rsidTr="00A20CF0">
        <w:tc>
          <w:tcPr>
            <w:tcW w:w="1985" w:type="dxa"/>
          </w:tcPr>
          <w:p w14:paraId="386399FD" w14:textId="0D29D0E7" w:rsidR="00B82B2B" w:rsidRPr="00CC089B" w:rsidRDefault="00CC089B" w:rsidP="00CC089B">
            <w:pPr>
              <w:jc w:val="center"/>
              <w:rPr>
                <w:rFonts w:ascii="標楷體" w:eastAsia="標楷體" w:hAnsi="標楷體"/>
              </w:rPr>
            </w:pPr>
            <w:r>
              <w:rPr>
                <w:rFonts w:ascii="標楷體" w:eastAsia="標楷體" w:hAnsi="標楷體" w:hint="eastAsia"/>
              </w:rPr>
              <w:t>活動費</w:t>
            </w:r>
          </w:p>
        </w:tc>
        <w:tc>
          <w:tcPr>
            <w:tcW w:w="5625" w:type="dxa"/>
          </w:tcPr>
          <w:p w14:paraId="601750E1" w14:textId="2BE4554D" w:rsidR="00B82B2B" w:rsidRPr="00CC089B" w:rsidRDefault="00CC089B" w:rsidP="00CC089B">
            <w:pPr>
              <w:jc w:val="center"/>
              <w:rPr>
                <w:rFonts w:ascii="標楷體" w:eastAsia="標楷體" w:hAnsi="標楷體"/>
              </w:rPr>
            </w:pPr>
            <w:r>
              <w:rPr>
                <w:rFonts w:ascii="標楷體" w:eastAsia="標楷體" w:hAnsi="標楷體" w:hint="eastAsia"/>
              </w:rPr>
              <w:t>900</w:t>
            </w:r>
            <w:r w:rsidR="005D6E4D">
              <w:rPr>
                <w:rFonts w:ascii="標楷體" w:eastAsia="標楷體" w:hAnsi="標楷體" w:hint="eastAsia"/>
              </w:rPr>
              <w:t>元</w:t>
            </w:r>
          </w:p>
        </w:tc>
        <w:tc>
          <w:tcPr>
            <w:tcW w:w="2597" w:type="dxa"/>
          </w:tcPr>
          <w:p w14:paraId="7986BCFF" w14:textId="77A769AA" w:rsidR="00B82B2B" w:rsidRPr="00CC089B" w:rsidRDefault="005D6E4D" w:rsidP="00CC089B">
            <w:pPr>
              <w:jc w:val="center"/>
              <w:rPr>
                <w:rFonts w:ascii="標楷體" w:eastAsia="標楷體" w:hAnsi="標楷體"/>
              </w:rPr>
            </w:pPr>
            <w:r>
              <w:rPr>
                <w:rFonts w:ascii="標楷體" w:eastAsia="標楷體" w:hAnsi="標楷體" w:hint="eastAsia"/>
              </w:rPr>
              <w:t>每個月</w:t>
            </w:r>
            <w:r>
              <w:rPr>
                <w:rFonts w:ascii="標楷體" w:eastAsia="標楷體" w:hAnsi="標楷體" w:hint="eastAsia"/>
              </w:rPr>
              <w:t>200</w:t>
            </w:r>
            <w:r>
              <w:rPr>
                <w:rFonts w:ascii="標楷體" w:eastAsia="標楷體" w:hAnsi="標楷體" w:hint="eastAsia"/>
              </w:rPr>
              <w:t>*4.5個月</w:t>
            </w:r>
          </w:p>
        </w:tc>
      </w:tr>
      <w:tr w:rsidR="00B82B2B" w:rsidRPr="00CC089B" w14:paraId="2673E2C8" w14:textId="77777777" w:rsidTr="00A20CF0">
        <w:tc>
          <w:tcPr>
            <w:tcW w:w="1985" w:type="dxa"/>
          </w:tcPr>
          <w:p w14:paraId="3FEB120F" w14:textId="69209299" w:rsidR="00B82B2B" w:rsidRPr="00CC089B" w:rsidRDefault="00CC089B" w:rsidP="00CC089B">
            <w:pPr>
              <w:jc w:val="center"/>
              <w:rPr>
                <w:rFonts w:ascii="標楷體" w:eastAsia="標楷體" w:hAnsi="標楷體"/>
              </w:rPr>
            </w:pPr>
            <w:r>
              <w:rPr>
                <w:rFonts w:ascii="標楷體" w:eastAsia="標楷體" w:hAnsi="標楷體" w:hint="eastAsia"/>
              </w:rPr>
              <w:t>材料費</w:t>
            </w:r>
          </w:p>
        </w:tc>
        <w:tc>
          <w:tcPr>
            <w:tcW w:w="5625" w:type="dxa"/>
          </w:tcPr>
          <w:p w14:paraId="3820ADB4" w14:textId="04D39DF4" w:rsidR="00B82B2B" w:rsidRPr="00CC089B" w:rsidRDefault="00CC089B" w:rsidP="00CC089B">
            <w:pPr>
              <w:jc w:val="center"/>
              <w:rPr>
                <w:rFonts w:ascii="標楷體" w:eastAsia="標楷體" w:hAnsi="標楷體"/>
              </w:rPr>
            </w:pPr>
            <w:r>
              <w:rPr>
                <w:rFonts w:ascii="標楷體" w:eastAsia="標楷體" w:hAnsi="標楷體" w:hint="eastAsia"/>
              </w:rPr>
              <w:t>1350</w:t>
            </w:r>
            <w:r w:rsidR="005D6E4D">
              <w:rPr>
                <w:rFonts w:ascii="標楷體" w:eastAsia="標楷體" w:hAnsi="標楷體" w:hint="eastAsia"/>
              </w:rPr>
              <w:t>元</w:t>
            </w:r>
          </w:p>
        </w:tc>
        <w:tc>
          <w:tcPr>
            <w:tcW w:w="2597" w:type="dxa"/>
          </w:tcPr>
          <w:p w14:paraId="58B4AD94" w14:textId="16B756F4" w:rsidR="00B82B2B" w:rsidRPr="00CC089B" w:rsidRDefault="005D6E4D" w:rsidP="00CC089B">
            <w:pPr>
              <w:jc w:val="center"/>
              <w:rPr>
                <w:rFonts w:ascii="標楷體" w:eastAsia="標楷體" w:hAnsi="標楷體"/>
              </w:rPr>
            </w:pPr>
            <w:r>
              <w:rPr>
                <w:rFonts w:ascii="標楷體" w:eastAsia="標楷體" w:hAnsi="標楷體" w:hint="eastAsia"/>
              </w:rPr>
              <w:t>每個月</w:t>
            </w:r>
            <w:r>
              <w:rPr>
                <w:rFonts w:ascii="標楷體" w:eastAsia="標楷體" w:hAnsi="標楷體" w:hint="eastAsia"/>
              </w:rPr>
              <w:t>300</w:t>
            </w:r>
            <w:r>
              <w:rPr>
                <w:rFonts w:ascii="標楷體" w:eastAsia="標楷體" w:hAnsi="標楷體" w:hint="eastAsia"/>
              </w:rPr>
              <w:t>*4.5個月</w:t>
            </w:r>
          </w:p>
        </w:tc>
      </w:tr>
      <w:tr w:rsidR="00B82B2B" w:rsidRPr="00CC089B" w14:paraId="4D656FF1" w14:textId="77777777" w:rsidTr="00A20CF0">
        <w:tc>
          <w:tcPr>
            <w:tcW w:w="1985" w:type="dxa"/>
          </w:tcPr>
          <w:p w14:paraId="46CFC83B" w14:textId="7A4377F8" w:rsidR="00B82B2B" w:rsidRPr="00CC089B" w:rsidRDefault="00CC089B" w:rsidP="00CC089B">
            <w:pPr>
              <w:jc w:val="center"/>
              <w:rPr>
                <w:rFonts w:ascii="標楷體" w:eastAsia="標楷體" w:hAnsi="標楷體"/>
              </w:rPr>
            </w:pPr>
            <w:r>
              <w:rPr>
                <w:rFonts w:ascii="標楷體" w:eastAsia="標楷體" w:hAnsi="標楷體" w:hint="eastAsia"/>
              </w:rPr>
              <w:t>雜費</w:t>
            </w:r>
          </w:p>
        </w:tc>
        <w:tc>
          <w:tcPr>
            <w:tcW w:w="5625" w:type="dxa"/>
          </w:tcPr>
          <w:p w14:paraId="2C415467" w14:textId="53C3424E" w:rsidR="00B82B2B" w:rsidRPr="00CC089B" w:rsidRDefault="00CC089B" w:rsidP="00CC089B">
            <w:pPr>
              <w:jc w:val="center"/>
              <w:rPr>
                <w:rFonts w:ascii="標楷體" w:eastAsia="標楷體" w:hAnsi="標楷體"/>
              </w:rPr>
            </w:pPr>
            <w:r>
              <w:rPr>
                <w:rFonts w:ascii="標楷體" w:eastAsia="標楷體" w:hAnsi="標楷體" w:hint="eastAsia"/>
              </w:rPr>
              <w:t>1350</w:t>
            </w:r>
            <w:r w:rsidR="005D6E4D">
              <w:rPr>
                <w:rFonts w:ascii="標楷體" w:eastAsia="標楷體" w:hAnsi="標楷體" w:hint="eastAsia"/>
              </w:rPr>
              <w:t>元</w:t>
            </w:r>
          </w:p>
        </w:tc>
        <w:tc>
          <w:tcPr>
            <w:tcW w:w="2597" w:type="dxa"/>
          </w:tcPr>
          <w:p w14:paraId="614FCC82" w14:textId="3E1343CF" w:rsidR="00B82B2B" w:rsidRPr="00CC089B" w:rsidRDefault="005D6E4D" w:rsidP="00CC089B">
            <w:pPr>
              <w:jc w:val="center"/>
              <w:rPr>
                <w:rFonts w:ascii="標楷體" w:eastAsia="標楷體" w:hAnsi="標楷體"/>
              </w:rPr>
            </w:pPr>
            <w:r>
              <w:rPr>
                <w:rFonts w:ascii="標楷體" w:eastAsia="標楷體" w:hAnsi="標楷體" w:hint="eastAsia"/>
              </w:rPr>
              <w:t>每個月</w:t>
            </w:r>
            <w:r>
              <w:rPr>
                <w:rFonts w:ascii="標楷體" w:eastAsia="標楷體" w:hAnsi="標楷體" w:hint="eastAsia"/>
              </w:rPr>
              <w:t>300</w:t>
            </w:r>
            <w:r>
              <w:rPr>
                <w:rFonts w:ascii="標楷體" w:eastAsia="標楷體" w:hAnsi="標楷體" w:hint="eastAsia"/>
              </w:rPr>
              <w:t>*4.5個月</w:t>
            </w:r>
          </w:p>
        </w:tc>
      </w:tr>
      <w:tr w:rsidR="00B82B2B" w:rsidRPr="00CC089B" w14:paraId="5CBE70E6" w14:textId="77777777" w:rsidTr="00A20CF0">
        <w:tc>
          <w:tcPr>
            <w:tcW w:w="1985" w:type="dxa"/>
          </w:tcPr>
          <w:p w14:paraId="7FD6D60A" w14:textId="73187DF0" w:rsidR="00B82B2B" w:rsidRPr="00CC089B" w:rsidRDefault="00CC089B" w:rsidP="00CC089B">
            <w:pPr>
              <w:jc w:val="center"/>
              <w:rPr>
                <w:rFonts w:ascii="標楷體" w:eastAsia="標楷體" w:hAnsi="標楷體"/>
              </w:rPr>
            </w:pPr>
            <w:r>
              <w:rPr>
                <w:rFonts w:ascii="標楷體" w:eastAsia="標楷體" w:hAnsi="標楷體" w:hint="eastAsia"/>
              </w:rPr>
              <w:t>家長會費</w:t>
            </w:r>
          </w:p>
        </w:tc>
        <w:tc>
          <w:tcPr>
            <w:tcW w:w="5625" w:type="dxa"/>
          </w:tcPr>
          <w:p w14:paraId="6FDE3225" w14:textId="149438E5" w:rsidR="00B82B2B" w:rsidRPr="00CC089B" w:rsidRDefault="00CC089B" w:rsidP="00CC089B">
            <w:pPr>
              <w:jc w:val="center"/>
              <w:rPr>
                <w:rFonts w:ascii="標楷體" w:eastAsia="標楷體" w:hAnsi="標楷體"/>
              </w:rPr>
            </w:pPr>
            <w:r>
              <w:rPr>
                <w:rFonts w:ascii="標楷體" w:eastAsia="標楷體" w:hAnsi="標楷體" w:hint="eastAsia"/>
              </w:rPr>
              <w:t>100</w:t>
            </w:r>
            <w:r w:rsidR="005D6E4D">
              <w:rPr>
                <w:rFonts w:ascii="標楷體" w:eastAsia="標楷體" w:hAnsi="標楷體" w:hint="eastAsia"/>
              </w:rPr>
              <w:t>元</w:t>
            </w:r>
          </w:p>
        </w:tc>
        <w:tc>
          <w:tcPr>
            <w:tcW w:w="2597" w:type="dxa"/>
          </w:tcPr>
          <w:p w14:paraId="3A36A0AA" w14:textId="06F9AE73" w:rsidR="00B82B2B" w:rsidRPr="00CC089B" w:rsidRDefault="005D6E4D" w:rsidP="00CC089B">
            <w:pPr>
              <w:jc w:val="center"/>
              <w:rPr>
                <w:rFonts w:ascii="標楷體" w:eastAsia="標楷體" w:hAnsi="標楷體"/>
              </w:rPr>
            </w:pPr>
            <w:r>
              <w:rPr>
                <w:rFonts w:ascii="標楷體" w:eastAsia="標楷體" w:hAnsi="標楷體" w:hint="eastAsia"/>
              </w:rPr>
              <w:t>一學期，開學後收</w:t>
            </w:r>
          </w:p>
        </w:tc>
      </w:tr>
      <w:tr w:rsidR="00B82B2B" w:rsidRPr="00CC089B" w14:paraId="587552EC" w14:textId="77777777" w:rsidTr="00A20CF0">
        <w:tc>
          <w:tcPr>
            <w:tcW w:w="1985" w:type="dxa"/>
          </w:tcPr>
          <w:p w14:paraId="55CA811E" w14:textId="054A73ED" w:rsidR="00B82B2B" w:rsidRPr="00CC089B" w:rsidRDefault="00CC089B" w:rsidP="00CC089B">
            <w:pPr>
              <w:jc w:val="center"/>
              <w:rPr>
                <w:rFonts w:ascii="標楷體" w:eastAsia="標楷體" w:hAnsi="標楷體"/>
              </w:rPr>
            </w:pPr>
            <w:r>
              <w:rPr>
                <w:rFonts w:ascii="標楷體" w:eastAsia="標楷體" w:hAnsi="標楷體" w:hint="eastAsia"/>
              </w:rPr>
              <w:t>保險費</w:t>
            </w:r>
          </w:p>
        </w:tc>
        <w:tc>
          <w:tcPr>
            <w:tcW w:w="5625" w:type="dxa"/>
          </w:tcPr>
          <w:p w14:paraId="54C8307E" w14:textId="4E1E1452" w:rsidR="00B82B2B" w:rsidRPr="00CC089B" w:rsidRDefault="00CC089B" w:rsidP="00CC089B">
            <w:pPr>
              <w:jc w:val="center"/>
              <w:rPr>
                <w:rFonts w:ascii="標楷體" w:eastAsia="標楷體" w:hAnsi="標楷體"/>
              </w:rPr>
            </w:pPr>
            <w:r>
              <w:rPr>
                <w:rFonts w:ascii="標楷體" w:eastAsia="標楷體" w:hAnsi="標楷體" w:hint="eastAsia"/>
              </w:rPr>
              <w:t>200</w:t>
            </w:r>
            <w:r w:rsidR="005D6E4D">
              <w:rPr>
                <w:rFonts w:ascii="標楷體" w:eastAsia="標楷體" w:hAnsi="標楷體" w:hint="eastAsia"/>
              </w:rPr>
              <w:t>元</w:t>
            </w:r>
            <w:r w:rsidR="005D6E4D">
              <w:rPr>
                <w:rFonts w:ascii="標楷體" w:eastAsia="標楷體" w:hAnsi="標楷體" w:hint="eastAsia"/>
              </w:rPr>
              <w:t>(依照縣府公告收費)</w:t>
            </w:r>
          </w:p>
        </w:tc>
        <w:tc>
          <w:tcPr>
            <w:tcW w:w="2597" w:type="dxa"/>
          </w:tcPr>
          <w:p w14:paraId="1EF92E63" w14:textId="08F587A0" w:rsidR="00B82B2B" w:rsidRPr="00CC089B" w:rsidRDefault="005D6E4D" w:rsidP="00CC089B">
            <w:pPr>
              <w:jc w:val="center"/>
              <w:rPr>
                <w:rFonts w:ascii="標楷體" w:eastAsia="標楷體" w:hAnsi="標楷體"/>
              </w:rPr>
            </w:pPr>
            <w:r>
              <w:rPr>
                <w:rFonts w:ascii="標楷體" w:eastAsia="標楷體" w:hAnsi="標楷體" w:hint="eastAsia"/>
              </w:rPr>
              <w:t>一學期，開學後收</w:t>
            </w:r>
          </w:p>
        </w:tc>
      </w:tr>
      <w:tr w:rsidR="00B82B2B" w:rsidRPr="00CC089B" w14:paraId="5793A06C" w14:textId="77777777" w:rsidTr="00A20CF0">
        <w:tc>
          <w:tcPr>
            <w:tcW w:w="1985" w:type="dxa"/>
          </w:tcPr>
          <w:p w14:paraId="7E8E4CE3" w14:textId="121F3C67" w:rsidR="00B82B2B" w:rsidRPr="00CC089B" w:rsidRDefault="00CC089B" w:rsidP="00CC089B">
            <w:pPr>
              <w:jc w:val="center"/>
              <w:rPr>
                <w:rFonts w:ascii="標楷體" w:eastAsia="標楷體" w:hAnsi="標楷體"/>
              </w:rPr>
            </w:pPr>
            <w:r>
              <w:rPr>
                <w:rFonts w:ascii="標楷體" w:eastAsia="標楷體" w:hAnsi="標楷體" w:hint="eastAsia"/>
              </w:rPr>
              <w:t>平日課後拖延費</w:t>
            </w:r>
          </w:p>
        </w:tc>
        <w:tc>
          <w:tcPr>
            <w:tcW w:w="5625" w:type="dxa"/>
          </w:tcPr>
          <w:p w14:paraId="5ED5F8ED" w14:textId="1ADF7205" w:rsidR="00B82B2B" w:rsidRDefault="005D6E4D" w:rsidP="005D6E4D">
            <w:pPr>
              <w:rPr>
                <w:rFonts w:ascii="標楷體" w:eastAsia="標楷體" w:hAnsi="標楷體"/>
              </w:rPr>
            </w:pPr>
            <w:r w:rsidRPr="005D6E4D">
              <w:rPr>
                <w:rFonts w:ascii="標楷體" w:eastAsia="標楷體" w:hAnsi="標楷體" w:hint="eastAsia"/>
                <w:bdr w:val="single" w:sz="4" w:space="0" w:color="auto"/>
              </w:rPr>
              <w:t>時段一</w:t>
            </w:r>
            <w:r>
              <w:rPr>
                <w:rFonts w:ascii="標楷體" w:eastAsia="標楷體" w:hAnsi="標楷體" w:hint="eastAsia"/>
              </w:rPr>
              <w:t>:下午4時至下午5時(1小時35元)</w:t>
            </w:r>
          </w:p>
          <w:p w14:paraId="3428A04B" w14:textId="20834286" w:rsidR="005D6E4D" w:rsidRPr="00CC089B" w:rsidRDefault="005D6E4D" w:rsidP="005D6E4D">
            <w:pPr>
              <w:rPr>
                <w:rFonts w:ascii="標楷體" w:eastAsia="標楷體" w:hAnsi="標楷體"/>
              </w:rPr>
            </w:pPr>
            <w:r w:rsidRPr="005D6E4D">
              <w:rPr>
                <w:rFonts w:ascii="標楷體" w:eastAsia="標楷體" w:hAnsi="標楷體" w:hint="eastAsia"/>
                <w:bdr w:val="single" w:sz="4" w:space="0" w:color="auto"/>
              </w:rPr>
              <w:t>時段二</w:t>
            </w:r>
            <w:r>
              <w:rPr>
                <w:rFonts w:ascii="標楷體" w:eastAsia="標楷體" w:hAnsi="標楷體" w:hint="eastAsia"/>
              </w:rPr>
              <w:t>:</w:t>
            </w:r>
            <w:r>
              <w:rPr>
                <w:rFonts w:ascii="標楷體" w:eastAsia="標楷體" w:hAnsi="標楷體" w:hint="eastAsia"/>
              </w:rPr>
              <w:t>下午4時至下午5時</w:t>
            </w:r>
            <w:r>
              <w:rPr>
                <w:rFonts w:ascii="標楷體" w:eastAsia="標楷體" w:hAnsi="標楷體" w:hint="eastAsia"/>
              </w:rPr>
              <w:t>30分(1.5小時55元)</w:t>
            </w:r>
          </w:p>
        </w:tc>
        <w:tc>
          <w:tcPr>
            <w:tcW w:w="2597" w:type="dxa"/>
          </w:tcPr>
          <w:p w14:paraId="31BBB8BC" w14:textId="77777777" w:rsidR="005D6E4D" w:rsidRDefault="005D6E4D" w:rsidP="005D6E4D">
            <w:pPr>
              <w:jc w:val="center"/>
              <w:rPr>
                <w:rFonts w:ascii="標楷體" w:eastAsia="標楷體" w:hAnsi="標楷體"/>
              </w:rPr>
            </w:pPr>
            <w:r>
              <w:rPr>
                <w:rFonts w:ascii="標楷體" w:eastAsia="標楷體" w:hAnsi="標楷體" w:hint="eastAsia"/>
              </w:rPr>
              <w:t>依學期開課天數</w:t>
            </w:r>
          </w:p>
          <w:p w14:paraId="159A3298" w14:textId="171C3F79" w:rsidR="005D6E4D" w:rsidRPr="00CC089B" w:rsidRDefault="005D6E4D" w:rsidP="005D6E4D">
            <w:pPr>
              <w:jc w:val="center"/>
              <w:rPr>
                <w:rFonts w:ascii="標楷體" w:eastAsia="標楷體" w:hAnsi="標楷體" w:hint="eastAsia"/>
              </w:rPr>
            </w:pPr>
            <w:r>
              <w:rPr>
                <w:rFonts w:ascii="標楷體" w:eastAsia="標楷體" w:hAnsi="標楷體" w:hint="eastAsia"/>
              </w:rPr>
              <w:t>全學期收費</w:t>
            </w:r>
          </w:p>
        </w:tc>
      </w:tr>
      <w:tr w:rsidR="00B82B2B" w:rsidRPr="00CC089B" w14:paraId="3D621D64" w14:textId="77777777" w:rsidTr="00A20CF0">
        <w:tc>
          <w:tcPr>
            <w:tcW w:w="1985" w:type="dxa"/>
          </w:tcPr>
          <w:p w14:paraId="2C916DFD" w14:textId="6FA0B1B8" w:rsidR="00B82B2B" w:rsidRPr="00CC089B" w:rsidRDefault="00CC089B" w:rsidP="00CC089B">
            <w:pPr>
              <w:jc w:val="center"/>
              <w:rPr>
                <w:rFonts w:ascii="標楷體" w:eastAsia="標楷體" w:hAnsi="標楷體"/>
              </w:rPr>
            </w:pPr>
            <w:r>
              <w:rPr>
                <w:rFonts w:ascii="標楷體" w:eastAsia="標楷體" w:hAnsi="標楷體" w:hint="eastAsia"/>
              </w:rPr>
              <w:t>寒暑假加托費</w:t>
            </w:r>
          </w:p>
        </w:tc>
        <w:tc>
          <w:tcPr>
            <w:tcW w:w="5625" w:type="dxa"/>
          </w:tcPr>
          <w:p w14:paraId="62354020" w14:textId="0E4DE677" w:rsidR="00CC089B" w:rsidRPr="00CC089B" w:rsidRDefault="00CC089B" w:rsidP="00CC089B">
            <w:pPr>
              <w:jc w:val="center"/>
              <w:rPr>
                <w:rFonts w:ascii="標楷體" w:eastAsia="標楷體" w:hAnsi="標楷體" w:hint="eastAsia"/>
              </w:rPr>
            </w:pPr>
            <w:r>
              <w:rPr>
                <w:rFonts w:ascii="標楷體" w:eastAsia="標楷體" w:hAnsi="標楷體" w:hint="eastAsia"/>
              </w:rPr>
              <w:t>一個月最高2000元(含午餐</w:t>
            </w:r>
            <w:r w:rsidR="005D6E4D">
              <w:rPr>
                <w:rFonts w:ascii="Arial" w:hAnsi="Arial" w:cs="Arial"/>
                <w:color w:val="001D35"/>
                <w:sz w:val="27"/>
                <w:szCs w:val="27"/>
                <w:shd w:val="clear" w:color="auto" w:fill="FFFFFF"/>
              </w:rPr>
              <w:t>、</w:t>
            </w:r>
            <w:r>
              <w:rPr>
                <w:rFonts w:ascii="標楷體" w:eastAsia="標楷體" w:hAnsi="標楷體" w:hint="eastAsia"/>
              </w:rPr>
              <w:t>點心)</w:t>
            </w:r>
          </w:p>
        </w:tc>
        <w:tc>
          <w:tcPr>
            <w:tcW w:w="2597" w:type="dxa"/>
          </w:tcPr>
          <w:p w14:paraId="2FE9F4D3" w14:textId="42D24423" w:rsidR="00B82B2B" w:rsidRPr="00CC089B" w:rsidRDefault="005D6E4D" w:rsidP="00CC089B">
            <w:pPr>
              <w:jc w:val="center"/>
              <w:rPr>
                <w:rFonts w:ascii="標楷體" w:eastAsia="標楷體" w:hAnsi="標楷體"/>
              </w:rPr>
            </w:pPr>
            <w:r>
              <w:rPr>
                <w:rFonts w:ascii="標楷體" w:eastAsia="標楷體" w:hAnsi="標楷體" w:hint="eastAsia"/>
              </w:rPr>
              <w:t>寒暑假期間</w:t>
            </w:r>
          </w:p>
        </w:tc>
      </w:tr>
      <w:tr w:rsidR="005D6E4D" w:rsidRPr="00CC089B" w14:paraId="22245857" w14:textId="77777777" w:rsidTr="005D6E4D">
        <w:tc>
          <w:tcPr>
            <w:tcW w:w="10207" w:type="dxa"/>
            <w:gridSpan w:val="3"/>
          </w:tcPr>
          <w:p w14:paraId="427654EC" w14:textId="77777777" w:rsidR="005D6E4D" w:rsidRDefault="005D6E4D" w:rsidP="005D6E4D">
            <w:pPr>
              <w:rPr>
                <w:rFonts w:ascii="標楷體" w:eastAsia="標楷體" w:hAnsi="標楷體"/>
              </w:rPr>
            </w:pPr>
            <w:r>
              <w:rPr>
                <w:rFonts w:ascii="標楷體" w:eastAsia="標楷體" w:hAnsi="標楷體" w:hint="eastAsia"/>
              </w:rPr>
              <w:t>備註:</w:t>
            </w:r>
          </w:p>
          <w:p w14:paraId="364008D0" w14:textId="77777777" w:rsidR="005D6E4D" w:rsidRDefault="005D6E4D" w:rsidP="005D6E4D">
            <w:pPr>
              <w:pStyle w:val="a4"/>
              <w:numPr>
                <w:ilvl w:val="0"/>
                <w:numId w:val="1"/>
              </w:numPr>
              <w:ind w:leftChars="0"/>
              <w:rPr>
                <w:rFonts w:ascii="標楷體" w:eastAsia="標楷體" w:hAnsi="標楷體"/>
              </w:rPr>
            </w:pPr>
            <w:r>
              <w:rPr>
                <w:rFonts w:ascii="標楷體" w:eastAsia="標楷體" w:hAnsi="標楷體" w:hint="eastAsia"/>
              </w:rPr>
              <w:t>依據「彰化縣教保服務機構收退費標準」辦理。</w:t>
            </w:r>
          </w:p>
          <w:p w14:paraId="6350D807" w14:textId="77777777" w:rsidR="00D449DF" w:rsidRDefault="00D449DF" w:rsidP="005D6E4D">
            <w:pPr>
              <w:pStyle w:val="a4"/>
              <w:numPr>
                <w:ilvl w:val="0"/>
                <w:numId w:val="1"/>
              </w:numPr>
              <w:ind w:leftChars="0"/>
              <w:rPr>
                <w:rFonts w:ascii="標楷體" w:eastAsia="標楷體" w:hAnsi="標楷體"/>
              </w:rPr>
            </w:pPr>
            <w:r>
              <w:rPr>
                <w:rFonts w:ascii="標楷體" w:eastAsia="標楷體" w:hAnsi="標楷體" w:hint="eastAsia"/>
              </w:rPr>
              <w:t>入學免繳「學費」，其學費由教育部補助。</w:t>
            </w:r>
          </w:p>
          <w:p w14:paraId="7C35A98B" w14:textId="77777777" w:rsidR="00D449DF" w:rsidRDefault="00D449DF" w:rsidP="00D449DF">
            <w:pPr>
              <w:pStyle w:val="a4"/>
              <w:numPr>
                <w:ilvl w:val="0"/>
                <w:numId w:val="1"/>
              </w:numPr>
              <w:ind w:leftChars="0"/>
              <w:rPr>
                <w:rFonts w:ascii="標楷體" w:eastAsia="標楷體" w:hAnsi="標楷體"/>
              </w:rPr>
            </w:pPr>
            <w:r>
              <w:rPr>
                <w:rFonts w:ascii="標楷體" w:eastAsia="標楷體" w:hAnsi="標楷體" w:hint="eastAsia"/>
              </w:rPr>
              <w:t>自111年8月起，第1胎子女家長每月繳費不超過1000元，第2胎以上、低收入戶及中低收入戶家庭子女，身心障礙幼兒「免繳費用」，與幼兒園原收費數額間之差額，由教育部支付。</w:t>
            </w:r>
          </w:p>
          <w:p w14:paraId="0EE92CD4" w14:textId="77777777" w:rsidR="00D449DF" w:rsidRDefault="00D449DF" w:rsidP="00D449DF">
            <w:pPr>
              <w:pStyle w:val="a4"/>
              <w:numPr>
                <w:ilvl w:val="0"/>
                <w:numId w:val="1"/>
              </w:numPr>
              <w:ind w:leftChars="0"/>
              <w:rPr>
                <w:rFonts w:ascii="標楷體" w:eastAsia="標楷體" w:hAnsi="標楷體"/>
              </w:rPr>
            </w:pPr>
            <w:r>
              <w:rPr>
                <w:rFonts w:ascii="標楷體" w:eastAsia="標楷體" w:hAnsi="標楷體" w:hint="eastAsia"/>
              </w:rPr>
              <w:t>第一胎全學期繳費總額3690元。</w:t>
            </w:r>
          </w:p>
          <w:p w14:paraId="5F49829B" w14:textId="6F267430" w:rsidR="00D449DF" w:rsidRPr="00D449DF" w:rsidRDefault="00D449DF" w:rsidP="00D449DF">
            <w:pPr>
              <w:pStyle w:val="a4"/>
              <w:numPr>
                <w:ilvl w:val="0"/>
                <w:numId w:val="2"/>
              </w:numPr>
              <w:ind w:leftChars="0"/>
              <w:rPr>
                <w:rFonts w:ascii="標楷體" w:eastAsia="標楷體" w:hAnsi="標楷體" w:hint="eastAsia"/>
              </w:rPr>
            </w:pPr>
            <w:r>
              <w:rPr>
                <w:rFonts w:ascii="標楷體" w:eastAsia="標楷體" w:hAnsi="標楷體" w:hint="eastAsia"/>
              </w:rPr>
              <w:t>延長照顧及寒暑假加托服務補助對象:低收入戶，中低收入家庭，</w:t>
            </w:r>
            <w:r w:rsidR="002D0DD5">
              <w:rPr>
                <w:rFonts w:ascii="標楷體" w:eastAsia="標楷體" w:hAnsi="標楷體" w:hint="eastAsia"/>
              </w:rPr>
              <w:t>及其他經本縣專案核准屬經濟弱勢且有必要協助之家庭之幼兒或家戶年所得新臺幣(以下同</w:t>
            </w:r>
            <w:r w:rsidR="002D0DD5">
              <w:rPr>
                <w:rFonts w:ascii="標楷體" w:eastAsia="標楷體" w:hAnsi="標楷體" w:hint="eastAsia"/>
              </w:rPr>
              <w:t>)</w:t>
            </w:r>
            <w:r w:rsidR="002D0DD5">
              <w:rPr>
                <w:rFonts w:ascii="標楷體" w:eastAsia="標楷體" w:hAnsi="標楷體" w:hint="eastAsia"/>
              </w:rPr>
              <w:t>30萬元以下之5足歲幼兒，但不包括家戶擁有第3筆以上不動產且其公告現值合計逾650萬元，或年利息所得逾10萬元者，準備相關資料，依規定可向縣政府申請補助。</w:t>
            </w:r>
          </w:p>
        </w:tc>
      </w:tr>
    </w:tbl>
    <w:p w14:paraId="5A3E4A21" w14:textId="74B9809A" w:rsidR="002A0768" w:rsidRPr="00CC089B" w:rsidRDefault="002A0768">
      <w:pPr>
        <w:rPr>
          <w:rFonts w:ascii="標楷體" w:eastAsia="標楷體" w:hAnsi="標楷體" w:hint="eastAsia"/>
        </w:rPr>
      </w:pPr>
    </w:p>
    <w:sectPr w:rsidR="002A0768" w:rsidRPr="00CC089B">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B0170"/>
    <w:multiLevelType w:val="hybridMultilevel"/>
    <w:tmpl w:val="85DCD664"/>
    <w:lvl w:ilvl="0" w:tplc="14A8EA10">
      <w:start w:val="1"/>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4AAC74BB"/>
    <w:multiLevelType w:val="hybridMultilevel"/>
    <w:tmpl w:val="FEC6B222"/>
    <w:lvl w:ilvl="0" w:tplc="0409000D">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B2B"/>
    <w:rsid w:val="002A0768"/>
    <w:rsid w:val="002D0DD5"/>
    <w:rsid w:val="005D6E4D"/>
    <w:rsid w:val="00A20CF0"/>
    <w:rsid w:val="00A210C4"/>
    <w:rsid w:val="00B82B2B"/>
    <w:rsid w:val="00CC089B"/>
    <w:rsid w:val="00D449D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388A2"/>
  <w15:chartTrackingRefBased/>
  <w15:docId w15:val="{5172FC92-0F9A-4335-BBEF-968F44391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82B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D6E4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94</Words>
  <Characters>541</Characters>
  <Application>Microsoft Office Word</Application>
  <DocSecurity>0</DocSecurity>
  <Lines>4</Lines>
  <Paragraphs>1</Paragraphs>
  <ScaleCrop>false</ScaleCrop>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2025-08-15T03:42:00Z</dcterms:created>
  <dcterms:modified xsi:type="dcterms:W3CDTF">2025-08-15T05:15:00Z</dcterms:modified>
</cp:coreProperties>
</file>